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A115E" w14:textId="731225CE" w:rsidR="7F6DCC1F" w:rsidRPr="00632074" w:rsidRDefault="7C3B1473" w:rsidP="0C3B2F21">
      <w:pPr>
        <w:spacing w:after="0"/>
        <w:rPr>
          <w:rFonts w:ascii="Aptos" w:eastAsiaTheme="minorEastAsia" w:hAnsi="Aptos"/>
          <w:b/>
          <w:bCs/>
          <w:color w:val="111111"/>
          <w:sz w:val="24"/>
          <w:szCs w:val="24"/>
          <w:lang w:val="en-GB"/>
        </w:rPr>
      </w:pPr>
      <w:r w:rsidRPr="00632074">
        <w:rPr>
          <w:rFonts w:ascii="Aptos" w:eastAsiaTheme="minorEastAsia" w:hAnsi="Aptos"/>
          <w:b/>
          <w:bCs/>
          <w:color w:val="111111"/>
          <w:sz w:val="24"/>
          <w:szCs w:val="24"/>
          <w:lang w:val="en-GB"/>
        </w:rPr>
        <w:t>Introducing Copilot for Microsoft 365: A Game-Changer for Businesses Big and Small</w:t>
      </w:r>
    </w:p>
    <w:p w14:paraId="35958A82" w14:textId="5F7A4B54"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Microsoft’s Copilot for Microsoft 365 is a productivity tool powered by artificial intelligence, designed to integrate seamlessly with your everyday Microsoft 365 applications such as Word, Excel, PowerPoint, Outlook, Teams, and more. By harnessing the power of large language models (LLMs) and the content within Microsoft Graph, it provides intelligent assistance in real-time, boosting users’ creativity, productivity, and capabilities.</w:t>
      </w:r>
    </w:p>
    <w:p w14:paraId="2876908C" w14:textId="4209740C"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Copilot is transforming the way we collaborate by creating a seamless connection between all your Microsoft applications. It enables real-time co-authoring, keeping team members aligned even when they’re away from the office. Moreover, it simplifies document management by offering feedback on shared documents and suggesting pertinent content.</w:t>
      </w:r>
    </w:p>
    <w:p w14:paraId="6EB2C376" w14:textId="2A052218"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Microsoft has broadened its horizons by making Copilot for Microsoft 365 accessible to all businesses, irrespective of their size. From today, customers with Microsoft 365 Business Premium and Business Standard plans can add Copilot and take advantage of all its features.</w:t>
      </w:r>
    </w:p>
    <w:p w14:paraId="4F7AB973" w14:textId="0F43E123"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Microsoft has also eliminated the previous requirement of a minimum of 300 seats for adding Copilot to a Microsoft 365 business subscription. This means that even a business with a single employee can add Copilot, with only one seat needed.</w:t>
      </w:r>
    </w:p>
    <w:p w14:paraId="1C3D2BB9" w14:textId="1A82D7C0"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If you’re a user of either Microsoft 365 Business Standard or Microsoft 365 Business Premium, you can add Copilot for Microsoft 365 to your subscription for $30 per user per month.</w:t>
      </w:r>
    </w:p>
    <w:p w14:paraId="6254346C" w14:textId="7946807B" w:rsidR="7F6DCC1F" w:rsidRPr="00632074" w:rsidRDefault="7C3B1473" w:rsidP="0C3B2F21">
      <w:pPr>
        <w:spacing w:before="180" w:after="0"/>
        <w:rPr>
          <w:rFonts w:ascii="Aptos" w:eastAsiaTheme="minorEastAsia" w:hAnsi="Aptos"/>
          <w:b/>
          <w:bCs/>
          <w:color w:val="111111"/>
          <w:sz w:val="24"/>
          <w:szCs w:val="24"/>
          <w:lang w:val="en-GB"/>
        </w:rPr>
      </w:pPr>
      <w:r w:rsidRPr="00632074">
        <w:rPr>
          <w:rFonts w:ascii="Aptos" w:eastAsiaTheme="minorEastAsia" w:hAnsi="Aptos"/>
          <w:b/>
          <w:bCs/>
          <w:color w:val="111111"/>
          <w:sz w:val="24"/>
          <w:szCs w:val="24"/>
          <w:lang w:val="en-GB"/>
        </w:rPr>
        <w:t>The Significance of AI Adoption for SMBs</w:t>
      </w:r>
    </w:p>
    <w:p w14:paraId="39B29809" w14:textId="702DFE27"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Small and medium businesses (SMBs) need to be prepared to utilise this new technology to accelerate their growth, increase their efficiency, and enhance their competitiveness. By reducing the effort spent on routine, time-consuming tasks, they can devote more energy to what they’re passionate about—their business. Microsoft 365 Copilot lightens the load for small and medium businesses by offering valuable suggestions, relevant insights, and design tips, leading to an overall enhancement in their work.</w:t>
      </w:r>
    </w:p>
    <w:p w14:paraId="54646C98" w14:textId="10933565" w:rsidR="7F6DCC1F" w:rsidRPr="00632074" w:rsidRDefault="7C3B1473"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By adopting Copilot, SMBs can enjoy the following benefits:</w:t>
      </w:r>
    </w:p>
    <w:p w14:paraId="19EAB059" w14:textId="4A4ED085" w:rsidR="7F6DCC1F" w:rsidRPr="00632074" w:rsidRDefault="7C3B1473" w:rsidP="0C3B2F21">
      <w:pPr>
        <w:pStyle w:val="ListParagraph"/>
        <w:numPr>
          <w:ilvl w:val="0"/>
          <w:numId w:val="2"/>
        </w:numPr>
        <w:spacing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Seamless integration with all Microsoft applications, enabling real-time co-authoring and keeping team members aligned even when they’re away from the office.</w:t>
      </w:r>
    </w:p>
    <w:p w14:paraId="2916F95E" w14:textId="6CD7A882" w:rsidR="7F6DCC1F" w:rsidRPr="00632074" w:rsidRDefault="7C3B1473" w:rsidP="0C3B2F21">
      <w:pPr>
        <w:pStyle w:val="ListParagraph"/>
        <w:numPr>
          <w:ilvl w:val="0"/>
          <w:numId w:val="2"/>
        </w:numPr>
        <w:spacing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Simplified document management by offering feedback on shared documents and suggesting pertinent content.</w:t>
      </w:r>
    </w:p>
    <w:p w14:paraId="1AFD8C61" w14:textId="46DC85D3" w:rsidR="7F6DCC1F" w:rsidRPr="00632074" w:rsidRDefault="7C3B1473" w:rsidP="0C3B2F21">
      <w:pPr>
        <w:pStyle w:val="ListParagraph"/>
        <w:numPr>
          <w:ilvl w:val="0"/>
          <w:numId w:val="2"/>
        </w:numPr>
        <w:spacing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lastRenderedPageBreak/>
        <w:t>Boosted productivity and creativity by offering valuable suggestions, relevant insights, and design tips, leading to an overall enhancement in their work.</w:t>
      </w:r>
    </w:p>
    <w:p w14:paraId="5B751D78" w14:textId="141BC4E2" w:rsidR="7F6DCC1F" w:rsidRPr="00632074" w:rsidRDefault="7C3B1473" w:rsidP="195FE476">
      <w:pPr>
        <w:pStyle w:val="ListParagraph"/>
        <w:numPr>
          <w:ilvl w:val="0"/>
          <w:numId w:val="2"/>
        </w:numPr>
        <w:spacing w:after="0"/>
        <w:rPr>
          <w:rFonts w:ascii="Aptos" w:eastAsiaTheme="minorEastAsia" w:hAnsi="Aptos"/>
          <w:sz w:val="24"/>
          <w:szCs w:val="24"/>
          <w:lang w:val="en-GB"/>
        </w:rPr>
      </w:pPr>
      <w:r w:rsidRPr="00632074">
        <w:rPr>
          <w:rFonts w:ascii="Aptos" w:eastAsiaTheme="minorEastAsia" w:hAnsi="Aptos"/>
          <w:color w:val="111111"/>
          <w:sz w:val="24"/>
          <w:szCs w:val="24"/>
          <w:lang w:val="en-GB"/>
        </w:rPr>
        <w:t>Decreased workload and time spent on routine, time-consuming tasks, allowing SMBs to devote more energy to their business.</w:t>
      </w:r>
    </w:p>
    <w:p w14:paraId="1385D06A" w14:textId="3B263BB4" w:rsidR="195FE476" w:rsidRPr="00632074" w:rsidRDefault="195FE476" w:rsidP="195FE476">
      <w:pPr>
        <w:spacing w:after="0"/>
        <w:rPr>
          <w:rFonts w:ascii="Aptos" w:eastAsiaTheme="minorEastAsia" w:hAnsi="Aptos"/>
          <w:sz w:val="24"/>
          <w:szCs w:val="24"/>
          <w:lang w:val="en-GB"/>
        </w:rPr>
      </w:pPr>
    </w:p>
    <w:p w14:paraId="3828212B" w14:textId="73D73E06" w:rsidR="5F2220AB" w:rsidRPr="00632074" w:rsidRDefault="7058DE26" w:rsidP="195FE476">
      <w:pPr>
        <w:pStyle w:val="Heading2"/>
        <w:spacing w:before="240" w:line="240" w:lineRule="auto"/>
        <w:rPr>
          <w:rFonts w:ascii="Aptos" w:eastAsiaTheme="minorEastAsia" w:hAnsi="Aptos" w:cstheme="minorBidi"/>
          <w:b/>
          <w:bCs/>
          <w:color w:val="auto"/>
          <w:sz w:val="24"/>
          <w:szCs w:val="24"/>
          <w:lang w:val="en-GB"/>
        </w:rPr>
      </w:pPr>
      <w:r w:rsidRPr="00632074">
        <w:rPr>
          <w:rFonts w:ascii="Aptos" w:eastAsiaTheme="minorEastAsia" w:hAnsi="Aptos" w:cstheme="minorBidi"/>
          <w:b/>
          <w:bCs/>
          <w:color w:val="auto"/>
          <w:sz w:val="24"/>
          <w:szCs w:val="24"/>
          <w:lang w:val="en-GB"/>
        </w:rPr>
        <w:t>Microsoft 365 Copilot Best Practices</w:t>
      </w:r>
    </w:p>
    <w:p w14:paraId="187C8767" w14:textId="2E170D14" w:rsidR="0676BDD8" w:rsidRPr="00632074" w:rsidRDefault="0676BDD8" w:rsidP="195FE476">
      <w:pPr>
        <w:spacing w:after="0"/>
        <w:rPr>
          <w:rFonts w:ascii="Aptos" w:eastAsiaTheme="minorEastAsia" w:hAnsi="Aptos"/>
          <w:color w:val="111111"/>
          <w:sz w:val="24"/>
          <w:szCs w:val="24"/>
          <w:lang w:val="en-GB"/>
        </w:rPr>
      </w:pPr>
    </w:p>
    <w:p w14:paraId="491BB1B0" w14:textId="2BA5F19F" w:rsidR="5F2220AB" w:rsidRPr="00632074" w:rsidRDefault="7058DE26" w:rsidP="195FE476">
      <w:pPr>
        <w:spacing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Microsoft 365 Copilot is a powerful tool that can help your organisation become more successful than ever. Here are some things you need to know when getting started with Microsoft Copilot:</w:t>
      </w:r>
    </w:p>
    <w:p w14:paraId="09458CB0" w14:textId="702F834C" w:rsidR="5F2220AB" w:rsidRPr="00632074" w:rsidRDefault="7058DE26" w:rsidP="195FE476">
      <w:pPr>
        <w:pStyle w:val="ListParagraph"/>
        <w:numPr>
          <w:ilvl w:val="0"/>
          <w:numId w:val="6"/>
        </w:numPr>
        <w:spacing w:before="240" w:after="24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 xml:space="preserve">Office Applications: Once enabled within your organisation, Microsoft Copilot will be available in </w:t>
      </w:r>
      <w:proofErr w:type="gramStart"/>
      <w:r w:rsidRPr="00632074">
        <w:rPr>
          <w:rFonts w:ascii="Aptos" w:eastAsiaTheme="minorEastAsia" w:hAnsi="Aptos"/>
          <w:color w:val="111111"/>
          <w:sz w:val="24"/>
          <w:szCs w:val="24"/>
          <w:lang w:val="en-GB"/>
        </w:rPr>
        <w:t>all of</w:t>
      </w:r>
      <w:proofErr w:type="gramEnd"/>
      <w:r w:rsidRPr="00632074">
        <w:rPr>
          <w:rFonts w:ascii="Aptos" w:eastAsiaTheme="minorEastAsia" w:hAnsi="Aptos"/>
          <w:color w:val="111111"/>
          <w:sz w:val="24"/>
          <w:szCs w:val="24"/>
          <w:lang w:val="en-GB"/>
        </w:rPr>
        <w:t xml:space="preserve"> the 365 Office applications such as Microsoft Word, PowerPoint, Excel, Outlook, etc. You don’t have to spend time accessing Copilot externally when working as it will be on the right-hand side of your applications.</w:t>
      </w:r>
    </w:p>
    <w:p w14:paraId="414289A5" w14:textId="1A0CDB6A" w:rsidR="5F2220AB" w:rsidRPr="00632074" w:rsidRDefault="7058DE26" w:rsidP="195FE476">
      <w:pPr>
        <w:pStyle w:val="ListParagraph"/>
        <w:numPr>
          <w:ilvl w:val="0"/>
          <w:numId w:val="6"/>
        </w:numPr>
        <w:spacing w:before="240" w:after="24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Suggestions: As you type in Microsoft Copilot, it’ll suggest things based on context. Getting used to these suggestions and utilising them will help improve your workflow. You can customise these suggestions in your settings to tailor them to what you need.</w:t>
      </w:r>
    </w:p>
    <w:p w14:paraId="3A5C998B" w14:textId="449F360A" w:rsidR="5F2220AB" w:rsidRPr="00632074" w:rsidRDefault="7058DE26" w:rsidP="195FE476">
      <w:pPr>
        <w:pStyle w:val="ListParagraph"/>
        <w:numPr>
          <w:ilvl w:val="0"/>
          <w:numId w:val="6"/>
        </w:numPr>
        <w:spacing w:before="240" w:after="24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Fact-Checking: Over-reliance on Microsoft Copilot could cause errors or inaccuracies, so it’s important to check whatever you do in Copilot to ensure that it’s correct before continuing. This is good practice, as with any research.</w:t>
      </w:r>
    </w:p>
    <w:p w14:paraId="5A1A2BEE" w14:textId="2E72A06F" w:rsidR="5F2220AB" w:rsidRPr="00632074" w:rsidRDefault="7058DE26" w:rsidP="195FE476">
      <w:pPr>
        <w:pStyle w:val="ListParagraph"/>
        <w:numPr>
          <w:ilvl w:val="0"/>
          <w:numId w:val="6"/>
        </w:numPr>
        <w:spacing w:before="240" w:after="24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Automation: Using tools such as the Power Platform and Microsoft Autopilot can help speed up everyday tasks and make your workplace even more productive and efficient.</w:t>
      </w:r>
    </w:p>
    <w:p w14:paraId="1192540B" w14:textId="2ADE0519" w:rsidR="5F2220AB" w:rsidRPr="00632074" w:rsidRDefault="7058DE26" w:rsidP="195FE476">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 xml:space="preserve">Microsoft Copilot is there to be your assistant, meaning that you simply just need to tell it what you </w:t>
      </w:r>
      <w:r w:rsidR="4CF31462" w:rsidRPr="00632074">
        <w:rPr>
          <w:rFonts w:ascii="Aptos" w:eastAsiaTheme="minorEastAsia" w:hAnsi="Aptos"/>
          <w:color w:val="111111"/>
          <w:sz w:val="24"/>
          <w:szCs w:val="24"/>
          <w:lang w:val="en-GB"/>
        </w:rPr>
        <w:t>want,</w:t>
      </w:r>
      <w:r w:rsidRPr="00632074">
        <w:rPr>
          <w:rFonts w:ascii="Aptos" w:eastAsiaTheme="minorEastAsia" w:hAnsi="Aptos"/>
          <w:color w:val="111111"/>
          <w:sz w:val="24"/>
          <w:szCs w:val="24"/>
          <w:lang w:val="en-GB"/>
        </w:rPr>
        <w:t xml:space="preserve"> and it should be able to help. However, these practices will be able to help you use Copilot most efficiently and effectively.</w:t>
      </w:r>
    </w:p>
    <w:p w14:paraId="1E2A57C0" w14:textId="7AC98A67" w:rsidR="195FE476" w:rsidRPr="00632074" w:rsidRDefault="195FE476" w:rsidP="195FE476">
      <w:pPr>
        <w:spacing w:before="180" w:after="0"/>
        <w:rPr>
          <w:rFonts w:ascii="Aptos" w:eastAsiaTheme="minorEastAsia" w:hAnsi="Aptos"/>
          <w:color w:val="111111"/>
          <w:sz w:val="24"/>
          <w:szCs w:val="24"/>
          <w:lang w:val="en-GB"/>
        </w:rPr>
      </w:pPr>
    </w:p>
    <w:p w14:paraId="03BF4299" w14:textId="3104BE53" w:rsidR="6271AB5B" w:rsidRPr="00632074" w:rsidRDefault="18CA1DE7" w:rsidP="0C3B2F21">
      <w:pPr>
        <w:spacing w:after="0"/>
        <w:rPr>
          <w:rFonts w:ascii="Aptos" w:eastAsiaTheme="minorEastAsia" w:hAnsi="Aptos"/>
          <w:b/>
          <w:bCs/>
          <w:color w:val="111111"/>
          <w:sz w:val="24"/>
          <w:szCs w:val="24"/>
          <w:lang w:val="en-GB"/>
        </w:rPr>
      </w:pPr>
      <w:r w:rsidRPr="00632074">
        <w:rPr>
          <w:rFonts w:ascii="Aptos" w:eastAsiaTheme="minorEastAsia" w:hAnsi="Aptos"/>
          <w:b/>
          <w:bCs/>
          <w:color w:val="111111"/>
          <w:sz w:val="24"/>
          <w:szCs w:val="24"/>
          <w:lang w:val="en-GB"/>
        </w:rPr>
        <w:t>Maximising Efficiency with Microsoft 365 Copilot</w:t>
      </w:r>
    </w:p>
    <w:p w14:paraId="296D5EFC" w14:textId="45E5590E"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Microsoft 365 Copilot is a potent instrument that can propel your organisation to unprecedented heights of success. Here are some key points to consider when initiating your journey with Microsoft Copilot:</w:t>
      </w:r>
    </w:p>
    <w:p w14:paraId="5EB657D5" w14:textId="2A350E55"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Office Applications: Once activated within your organisation, Microsoft Copilot becomes accessible in all 365 Office applications such as Microsoft Word, PowerPoint, Excel, Outlook, and so on. There’s no need to access Copilot externally while working, as it will be conveniently located on the right-hand side of your applications.</w:t>
      </w:r>
    </w:p>
    <w:p w14:paraId="13EC69EC" w14:textId="79818026"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lastRenderedPageBreak/>
        <w:t>Suggestions: Microsoft Copilot offers suggestions based on context as you type. Familiarising yourself with these suggestions and making use of them can enhance your workflow. You can personalise these suggestions in your settings to suit your requirements.</w:t>
      </w:r>
    </w:p>
    <w:p w14:paraId="4958FC0C" w14:textId="25926FEF"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Fact-Checking: Relying too heavily on Microsoft Copilot could lead to errors or inaccuracies. Therefore, it’s crucial to verify the accuracy of your work in Copilot before proceeding. This is a good habit to cultivate, as with any research.</w:t>
      </w:r>
    </w:p>
    <w:p w14:paraId="0C962744" w14:textId="507778EB"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Automation: Utilising tools such as the Power Platform and Microsoft Autopilot can expedite everyday tasks, making your workplace even more productive and efficient.</w:t>
      </w:r>
    </w:p>
    <w:p w14:paraId="4EDDEFBD" w14:textId="4632AA89"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Microsoft Copilot is designed to be your assistant. Simply tell it what you need, and it should be able to assist. However, adhering to these practices will help you use Copilot most efficiently and effectively.</w:t>
      </w:r>
    </w:p>
    <w:p w14:paraId="653A0B53" w14:textId="3C0CD71F" w:rsidR="6271AB5B" w:rsidRPr="00632074" w:rsidRDefault="18CA1DE7" w:rsidP="0C3B2F21">
      <w:pPr>
        <w:spacing w:before="180" w:after="0"/>
        <w:rPr>
          <w:rFonts w:ascii="Aptos" w:eastAsiaTheme="minorEastAsia" w:hAnsi="Aptos"/>
          <w:b/>
          <w:bCs/>
          <w:color w:val="111111"/>
          <w:sz w:val="24"/>
          <w:szCs w:val="24"/>
          <w:lang w:val="en-GB"/>
        </w:rPr>
      </w:pPr>
      <w:r w:rsidRPr="00632074">
        <w:rPr>
          <w:rFonts w:ascii="Aptos" w:eastAsiaTheme="minorEastAsia" w:hAnsi="Aptos"/>
          <w:b/>
          <w:bCs/>
          <w:color w:val="111111"/>
          <w:sz w:val="24"/>
          <w:szCs w:val="24"/>
          <w:lang w:val="en-GB"/>
        </w:rPr>
        <w:t>What should SMBs know before using Microsoft Copilot?</w:t>
      </w:r>
    </w:p>
    <w:p w14:paraId="3FF9C3A6" w14:textId="0332B8B9"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To kickstart your journey with Microsoft Copilot, we suggest preparing your licensing by opting for Business Premium. A Premium licence provides advanced features, including increased data storage limits, enhanced security measures, and access to premium AI tools. These features can significantly boost AI capabilities, making it a valuable investment for businesses.</w:t>
      </w:r>
    </w:p>
    <w:p w14:paraId="2EB0B641" w14:textId="340D8BBC"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Before deploying AI tools like Copilot, it’s crucial to establish a secure data strategy. This strategy should safeguard the integrity, availability, and confidentiality of your data. A secure data strategy is vital because AI tools learn from the data they process – if the data is compromised, the AI’s performance and reliability will be affected. The Business Premium licence can aid with this, offering advanced data management and security features to help safeguard your data and ensure its effective use.</w:t>
      </w:r>
    </w:p>
    <w:p w14:paraId="435B0E14" w14:textId="7F0AED46"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The final step is to secure identities and access. As you incorporate AI into your business operations, you’re likely to handle sensitive data. Therefore, it’s essential to ensure that only authorised personnel have access to this data. Implementing robust identity and access management practices is an excellent way to bolster your business’s security. This includes using strong, unique passwords, enabling multi-factor authentication, and regularly reviewing access permissions.</w:t>
      </w:r>
    </w:p>
    <w:p w14:paraId="593CD0F6" w14:textId="01E67209" w:rsidR="6271AB5B" w:rsidRPr="00632074" w:rsidRDefault="18CA1DE7" w:rsidP="0C3B2F21">
      <w:pPr>
        <w:spacing w:before="180" w:after="0"/>
        <w:rPr>
          <w:rFonts w:ascii="Aptos" w:eastAsiaTheme="minorEastAsia" w:hAnsi="Aptos"/>
          <w:b/>
          <w:bCs/>
          <w:color w:val="111111"/>
          <w:sz w:val="24"/>
          <w:szCs w:val="24"/>
          <w:lang w:val="en-GB"/>
        </w:rPr>
      </w:pPr>
      <w:r w:rsidRPr="00632074">
        <w:rPr>
          <w:rFonts w:ascii="Aptos" w:eastAsiaTheme="minorEastAsia" w:hAnsi="Aptos"/>
          <w:b/>
          <w:bCs/>
          <w:color w:val="111111"/>
          <w:sz w:val="24"/>
          <w:szCs w:val="24"/>
          <w:lang w:val="en-GB"/>
        </w:rPr>
        <w:t>What can you do today?</w:t>
      </w:r>
    </w:p>
    <w:p w14:paraId="301D8FD8" w14:textId="064CA2B6"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If you’re a small or medium-sized business, you can start using Copilot for Microsoft 365 today. You need to familiarise yourself with how Copilot works, understand licensing and technical requirements, and get acquainted with new capabilities.</w:t>
      </w:r>
    </w:p>
    <w:p w14:paraId="4D5C4326" w14:textId="4725D2E3"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lastRenderedPageBreak/>
        <w:t>Mastering Copilot will be crucial for any organisation aiming to lead in this new era of technology — as Microsoft appears to be charging full steam ahead with its AI ambitions.</w:t>
      </w:r>
    </w:p>
    <w:p w14:paraId="1F7F8D3C" w14:textId="2C4A7E57" w:rsidR="6271AB5B" w:rsidRPr="00632074" w:rsidRDefault="18CA1DE7" w:rsidP="0C3B2F21">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If you’re keen to start using Copilot for Microsoft 365 today or wish to incorporate AI solutions into your organisation, contact us today. We’ll provide guidance and ensure that you’re making the best decisions for your business.</w:t>
      </w:r>
    </w:p>
    <w:p w14:paraId="23CD07DC" w14:textId="7BE13C9D" w:rsidR="13894818" w:rsidRPr="00632074" w:rsidRDefault="18CA1DE7" w:rsidP="00632074">
      <w:pPr>
        <w:spacing w:before="180" w:after="0"/>
        <w:rPr>
          <w:rFonts w:ascii="Aptos" w:eastAsiaTheme="minorEastAsia" w:hAnsi="Aptos"/>
          <w:color w:val="111111"/>
          <w:sz w:val="24"/>
          <w:szCs w:val="24"/>
          <w:lang w:val="en-GB"/>
        </w:rPr>
      </w:pPr>
      <w:r w:rsidRPr="00632074">
        <w:rPr>
          <w:rFonts w:ascii="Aptos" w:eastAsiaTheme="minorEastAsia" w:hAnsi="Aptos"/>
          <w:color w:val="111111"/>
          <w:sz w:val="24"/>
          <w:szCs w:val="24"/>
          <w:lang w:val="en-GB"/>
        </w:rPr>
        <w:t>Reach out and discover how we can assist!</w:t>
      </w:r>
    </w:p>
    <w:sectPr w:rsidR="13894818" w:rsidRPr="0063207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98AC6" w14:textId="77777777" w:rsidR="00632074" w:rsidRDefault="00632074" w:rsidP="00632074">
      <w:pPr>
        <w:spacing w:after="0" w:line="240" w:lineRule="auto"/>
      </w:pPr>
      <w:r>
        <w:separator/>
      </w:r>
    </w:p>
  </w:endnote>
  <w:endnote w:type="continuationSeparator" w:id="0">
    <w:p w14:paraId="4E3FD62C" w14:textId="77777777" w:rsidR="00632074" w:rsidRDefault="00632074" w:rsidP="00632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0F245" w14:textId="7D46B6D9" w:rsidR="00632074" w:rsidRPr="00632074" w:rsidRDefault="00632074">
    <w:pPr>
      <w:pStyle w:val="Footer"/>
      <w:rPr>
        <w:b/>
        <w:bCs/>
      </w:rPr>
    </w:pPr>
    <w:r>
      <w:rPr>
        <w:noProof/>
      </w:rPr>
      <w:drawing>
        <wp:inline distT="0" distB="0" distL="0" distR="0" wp14:anchorId="71B97DDC" wp14:editId="53FCE0BB">
          <wp:extent cx="1485900" cy="414338"/>
          <wp:effectExtent l="0" t="0" r="0" b="5080"/>
          <wp:docPr id="727033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417" cy="423684"/>
                  </a:xfrm>
                  <a:prstGeom prst="rect">
                    <a:avLst/>
                  </a:prstGeom>
                  <a:noFill/>
                  <a:ln>
                    <a:noFill/>
                  </a:ln>
                </pic:spPr>
              </pic:pic>
            </a:graphicData>
          </a:graphic>
        </wp:inline>
      </w:drawing>
    </w:r>
    <w:r>
      <w:tab/>
    </w:r>
    <w:r>
      <w:tab/>
    </w:r>
    <w:hyperlink r:id="rId2" w:history="1">
      <w:proofErr w:type="spellStart"/>
      <w:proofErr w:type="gramStart"/>
      <w:r w:rsidRPr="00632074">
        <w:rPr>
          <w:rStyle w:val="Hyperlink"/>
          <w:rFonts w:ascii="Aptos" w:hAnsi="Aptos"/>
          <w:b/>
          <w:bCs/>
          <w:color w:val="ED5740"/>
        </w:rPr>
        <w:t>infinigate.cloud</w:t>
      </w:r>
      <w:proofErr w:type="spellEnd"/>
      <w:proofErr w:type="gram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9F6A3" w14:textId="77777777" w:rsidR="00632074" w:rsidRDefault="00632074" w:rsidP="00632074">
      <w:pPr>
        <w:spacing w:after="0" w:line="240" w:lineRule="auto"/>
      </w:pPr>
      <w:r>
        <w:separator/>
      </w:r>
    </w:p>
  </w:footnote>
  <w:footnote w:type="continuationSeparator" w:id="0">
    <w:p w14:paraId="6FD89589" w14:textId="77777777" w:rsidR="00632074" w:rsidRDefault="00632074" w:rsidP="00632074">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Zyagtfk0cqCv1L" int2:id="75agCSCd">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FCBB3"/>
    <w:multiLevelType w:val="hybridMultilevel"/>
    <w:tmpl w:val="FBACA50C"/>
    <w:lvl w:ilvl="0" w:tplc="3ABCB47A">
      <w:start w:val="1"/>
      <w:numFmt w:val="decimal"/>
      <w:lvlText w:val="%1."/>
      <w:lvlJc w:val="left"/>
      <w:pPr>
        <w:ind w:left="720" w:hanging="360"/>
      </w:pPr>
    </w:lvl>
    <w:lvl w:ilvl="1" w:tplc="28B2BACE">
      <w:start w:val="1"/>
      <w:numFmt w:val="lowerLetter"/>
      <w:lvlText w:val="%2."/>
      <w:lvlJc w:val="left"/>
      <w:pPr>
        <w:ind w:left="1440" w:hanging="360"/>
      </w:pPr>
    </w:lvl>
    <w:lvl w:ilvl="2" w:tplc="05A49D64">
      <w:start w:val="1"/>
      <w:numFmt w:val="lowerRoman"/>
      <w:lvlText w:val="%3."/>
      <w:lvlJc w:val="right"/>
      <w:pPr>
        <w:ind w:left="2160" w:hanging="180"/>
      </w:pPr>
    </w:lvl>
    <w:lvl w:ilvl="3" w:tplc="B14E8CDE">
      <w:start w:val="1"/>
      <w:numFmt w:val="decimal"/>
      <w:lvlText w:val="%4."/>
      <w:lvlJc w:val="left"/>
      <w:pPr>
        <w:ind w:left="2880" w:hanging="360"/>
      </w:pPr>
    </w:lvl>
    <w:lvl w:ilvl="4" w:tplc="ACF22C22">
      <w:start w:val="1"/>
      <w:numFmt w:val="lowerLetter"/>
      <w:lvlText w:val="%5."/>
      <w:lvlJc w:val="left"/>
      <w:pPr>
        <w:ind w:left="3600" w:hanging="360"/>
      </w:pPr>
    </w:lvl>
    <w:lvl w:ilvl="5" w:tplc="7990FF5A">
      <w:start w:val="1"/>
      <w:numFmt w:val="lowerRoman"/>
      <w:lvlText w:val="%6."/>
      <w:lvlJc w:val="right"/>
      <w:pPr>
        <w:ind w:left="4320" w:hanging="180"/>
      </w:pPr>
    </w:lvl>
    <w:lvl w:ilvl="6" w:tplc="B95A274A">
      <w:start w:val="1"/>
      <w:numFmt w:val="decimal"/>
      <w:lvlText w:val="%7."/>
      <w:lvlJc w:val="left"/>
      <w:pPr>
        <w:ind w:left="5040" w:hanging="360"/>
      </w:pPr>
    </w:lvl>
    <w:lvl w:ilvl="7" w:tplc="9AA41562">
      <w:start w:val="1"/>
      <w:numFmt w:val="lowerLetter"/>
      <w:lvlText w:val="%8."/>
      <w:lvlJc w:val="left"/>
      <w:pPr>
        <w:ind w:left="5760" w:hanging="360"/>
      </w:pPr>
    </w:lvl>
    <w:lvl w:ilvl="8" w:tplc="96687A50">
      <w:start w:val="1"/>
      <w:numFmt w:val="lowerRoman"/>
      <w:lvlText w:val="%9."/>
      <w:lvlJc w:val="right"/>
      <w:pPr>
        <w:ind w:left="6480" w:hanging="180"/>
      </w:pPr>
    </w:lvl>
  </w:abstractNum>
  <w:abstractNum w:abstractNumId="1" w15:restartNumberingAfterBreak="0">
    <w:nsid w:val="102143BC"/>
    <w:multiLevelType w:val="hybridMultilevel"/>
    <w:tmpl w:val="5D6ED8A2"/>
    <w:lvl w:ilvl="0" w:tplc="57188936">
      <w:start w:val="1"/>
      <w:numFmt w:val="bullet"/>
      <w:lvlText w:val=""/>
      <w:lvlJc w:val="left"/>
      <w:pPr>
        <w:ind w:left="720" w:hanging="360"/>
      </w:pPr>
      <w:rPr>
        <w:rFonts w:ascii="Symbol" w:hAnsi="Symbol" w:hint="default"/>
      </w:rPr>
    </w:lvl>
    <w:lvl w:ilvl="1" w:tplc="5246D484">
      <w:start w:val="1"/>
      <w:numFmt w:val="bullet"/>
      <w:lvlText w:val="o"/>
      <w:lvlJc w:val="left"/>
      <w:pPr>
        <w:ind w:left="1440" w:hanging="360"/>
      </w:pPr>
      <w:rPr>
        <w:rFonts w:ascii="Courier New" w:hAnsi="Courier New" w:hint="default"/>
      </w:rPr>
    </w:lvl>
    <w:lvl w:ilvl="2" w:tplc="667C1C06">
      <w:start w:val="1"/>
      <w:numFmt w:val="bullet"/>
      <w:lvlText w:val=""/>
      <w:lvlJc w:val="left"/>
      <w:pPr>
        <w:ind w:left="2160" w:hanging="360"/>
      </w:pPr>
      <w:rPr>
        <w:rFonts w:ascii="Wingdings" w:hAnsi="Wingdings" w:hint="default"/>
      </w:rPr>
    </w:lvl>
    <w:lvl w:ilvl="3" w:tplc="86B2EBF6">
      <w:start w:val="1"/>
      <w:numFmt w:val="bullet"/>
      <w:lvlText w:val=""/>
      <w:lvlJc w:val="left"/>
      <w:pPr>
        <w:ind w:left="2880" w:hanging="360"/>
      </w:pPr>
      <w:rPr>
        <w:rFonts w:ascii="Symbol" w:hAnsi="Symbol" w:hint="default"/>
      </w:rPr>
    </w:lvl>
    <w:lvl w:ilvl="4" w:tplc="F5A09A40">
      <w:start w:val="1"/>
      <w:numFmt w:val="bullet"/>
      <w:lvlText w:val="o"/>
      <w:lvlJc w:val="left"/>
      <w:pPr>
        <w:ind w:left="3600" w:hanging="360"/>
      </w:pPr>
      <w:rPr>
        <w:rFonts w:ascii="Courier New" w:hAnsi="Courier New" w:hint="default"/>
      </w:rPr>
    </w:lvl>
    <w:lvl w:ilvl="5" w:tplc="14F6619E">
      <w:start w:val="1"/>
      <w:numFmt w:val="bullet"/>
      <w:lvlText w:val=""/>
      <w:lvlJc w:val="left"/>
      <w:pPr>
        <w:ind w:left="4320" w:hanging="360"/>
      </w:pPr>
      <w:rPr>
        <w:rFonts w:ascii="Wingdings" w:hAnsi="Wingdings" w:hint="default"/>
      </w:rPr>
    </w:lvl>
    <w:lvl w:ilvl="6" w:tplc="4152645A">
      <w:start w:val="1"/>
      <w:numFmt w:val="bullet"/>
      <w:lvlText w:val=""/>
      <w:lvlJc w:val="left"/>
      <w:pPr>
        <w:ind w:left="5040" w:hanging="360"/>
      </w:pPr>
      <w:rPr>
        <w:rFonts w:ascii="Symbol" w:hAnsi="Symbol" w:hint="default"/>
      </w:rPr>
    </w:lvl>
    <w:lvl w:ilvl="7" w:tplc="6E481B24">
      <w:start w:val="1"/>
      <w:numFmt w:val="bullet"/>
      <w:lvlText w:val="o"/>
      <w:lvlJc w:val="left"/>
      <w:pPr>
        <w:ind w:left="5760" w:hanging="360"/>
      </w:pPr>
      <w:rPr>
        <w:rFonts w:ascii="Courier New" w:hAnsi="Courier New" w:hint="default"/>
      </w:rPr>
    </w:lvl>
    <w:lvl w:ilvl="8" w:tplc="7D4A202A">
      <w:start w:val="1"/>
      <w:numFmt w:val="bullet"/>
      <w:lvlText w:val=""/>
      <w:lvlJc w:val="left"/>
      <w:pPr>
        <w:ind w:left="6480" w:hanging="360"/>
      </w:pPr>
      <w:rPr>
        <w:rFonts w:ascii="Wingdings" w:hAnsi="Wingdings" w:hint="default"/>
      </w:rPr>
    </w:lvl>
  </w:abstractNum>
  <w:abstractNum w:abstractNumId="2" w15:restartNumberingAfterBreak="0">
    <w:nsid w:val="20464172"/>
    <w:multiLevelType w:val="hybridMultilevel"/>
    <w:tmpl w:val="F552DAF6"/>
    <w:lvl w:ilvl="0" w:tplc="CD04A3C8">
      <w:start w:val="1"/>
      <w:numFmt w:val="bullet"/>
      <w:lvlText w:val=""/>
      <w:lvlJc w:val="left"/>
      <w:pPr>
        <w:ind w:left="720" w:hanging="360"/>
      </w:pPr>
      <w:rPr>
        <w:rFonts w:ascii="Symbol" w:hAnsi="Symbol" w:hint="default"/>
      </w:rPr>
    </w:lvl>
    <w:lvl w:ilvl="1" w:tplc="B5B4595E">
      <w:start w:val="1"/>
      <w:numFmt w:val="bullet"/>
      <w:lvlText w:val="o"/>
      <w:lvlJc w:val="left"/>
      <w:pPr>
        <w:ind w:left="1440" w:hanging="360"/>
      </w:pPr>
      <w:rPr>
        <w:rFonts w:ascii="Courier New" w:hAnsi="Courier New" w:hint="default"/>
      </w:rPr>
    </w:lvl>
    <w:lvl w:ilvl="2" w:tplc="DC344ED8">
      <w:start w:val="1"/>
      <w:numFmt w:val="bullet"/>
      <w:lvlText w:val=""/>
      <w:lvlJc w:val="left"/>
      <w:pPr>
        <w:ind w:left="2160" w:hanging="360"/>
      </w:pPr>
      <w:rPr>
        <w:rFonts w:ascii="Wingdings" w:hAnsi="Wingdings" w:hint="default"/>
      </w:rPr>
    </w:lvl>
    <w:lvl w:ilvl="3" w:tplc="0B40E256">
      <w:start w:val="1"/>
      <w:numFmt w:val="bullet"/>
      <w:lvlText w:val=""/>
      <w:lvlJc w:val="left"/>
      <w:pPr>
        <w:ind w:left="2880" w:hanging="360"/>
      </w:pPr>
      <w:rPr>
        <w:rFonts w:ascii="Symbol" w:hAnsi="Symbol" w:hint="default"/>
      </w:rPr>
    </w:lvl>
    <w:lvl w:ilvl="4" w:tplc="9586BE82">
      <w:start w:val="1"/>
      <w:numFmt w:val="bullet"/>
      <w:lvlText w:val="o"/>
      <w:lvlJc w:val="left"/>
      <w:pPr>
        <w:ind w:left="3600" w:hanging="360"/>
      </w:pPr>
      <w:rPr>
        <w:rFonts w:ascii="Courier New" w:hAnsi="Courier New" w:hint="default"/>
      </w:rPr>
    </w:lvl>
    <w:lvl w:ilvl="5" w:tplc="FDD21AC6">
      <w:start w:val="1"/>
      <w:numFmt w:val="bullet"/>
      <w:lvlText w:val=""/>
      <w:lvlJc w:val="left"/>
      <w:pPr>
        <w:ind w:left="4320" w:hanging="360"/>
      </w:pPr>
      <w:rPr>
        <w:rFonts w:ascii="Wingdings" w:hAnsi="Wingdings" w:hint="default"/>
      </w:rPr>
    </w:lvl>
    <w:lvl w:ilvl="6" w:tplc="9746DE18">
      <w:start w:val="1"/>
      <w:numFmt w:val="bullet"/>
      <w:lvlText w:val=""/>
      <w:lvlJc w:val="left"/>
      <w:pPr>
        <w:ind w:left="5040" w:hanging="360"/>
      </w:pPr>
      <w:rPr>
        <w:rFonts w:ascii="Symbol" w:hAnsi="Symbol" w:hint="default"/>
      </w:rPr>
    </w:lvl>
    <w:lvl w:ilvl="7" w:tplc="F5CC2CF2">
      <w:start w:val="1"/>
      <w:numFmt w:val="bullet"/>
      <w:lvlText w:val="o"/>
      <w:lvlJc w:val="left"/>
      <w:pPr>
        <w:ind w:left="5760" w:hanging="360"/>
      </w:pPr>
      <w:rPr>
        <w:rFonts w:ascii="Courier New" w:hAnsi="Courier New" w:hint="default"/>
      </w:rPr>
    </w:lvl>
    <w:lvl w:ilvl="8" w:tplc="CF383132">
      <w:start w:val="1"/>
      <w:numFmt w:val="bullet"/>
      <w:lvlText w:val=""/>
      <w:lvlJc w:val="left"/>
      <w:pPr>
        <w:ind w:left="6480" w:hanging="360"/>
      </w:pPr>
      <w:rPr>
        <w:rFonts w:ascii="Wingdings" w:hAnsi="Wingdings" w:hint="default"/>
      </w:rPr>
    </w:lvl>
  </w:abstractNum>
  <w:abstractNum w:abstractNumId="3" w15:restartNumberingAfterBreak="0">
    <w:nsid w:val="30FFF320"/>
    <w:multiLevelType w:val="hybridMultilevel"/>
    <w:tmpl w:val="66380E42"/>
    <w:lvl w:ilvl="0" w:tplc="364A3BB2">
      <w:start w:val="1"/>
      <w:numFmt w:val="decimal"/>
      <w:lvlText w:val="%1."/>
      <w:lvlJc w:val="left"/>
      <w:pPr>
        <w:ind w:left="720" w:hanging="360"/>
      </w:pPr>
    </w:lvl>
    <w:lvl w:ilvl="1" w:tplc="9EEE9C6E">
      <w:start w:val="1"/>
      <w:numFmt w:val="lowerLetter"/>
      <w:lvlText w:val="%2."/>
      <w:lvlJc w:val="left"/>
      <w:pPr>
        <w:ind w:left="1440" w:hanging="360"/>
      </w:pPr>
    </w:lvl>
    <w:lvl w:ilvl="2" w:tplc="B650C166">
      <w:start w:val="1"/>
      <w:numFmt w:val="lowerRoman"/>
      <w:lvlText w:val="%3."/>
      <w:lvlJc w:val="right"/>
      <w:pPr>
        <w:ind w:left="2160" w:hanging="180"/>
      </w:pPr>
    </w:lvl>
    <w:lvl w:ilvl="3" w:tplc="F21221C4">
      <w:start w:val="1"/>
      <w:numFmt w:val="decimal"/>
      <w:lvlText w:val="%4."/>
      <w:lvlJc w:val="left"/>
      <w:pPr>
        <w:ind w:left="2880" w:hanging="360"/>
      </w:pPr>
    </w:lvl>
    <w:lvl w:ilvl="4" w:tplc="C7081776">
      <w:start w:val="1"/>
      <w:numFmt w:val="lowerLetter"/>
      <w:lvlText w:val="%5."/>
      <w:lvlJc w:val="left"/>
      <w:pPr>
        <w:ind w:left="3600" w:hanging="360"/>
      </w:pPr>
    </w:lvl>
    <w:lvl w:ilvl="5" w:tplc="83B8AFFC">
      <w:start w:val="1"/>
      <w:numFmt w:val="lowerRoman"/>
      <w:lvlText w:val="%6."/>
      <w:lvlJc w:val="right"/>
      <w:pPr>
        <w:ind w:left="4320" w:hanging="180"/>
      </w:pPr>
    </w:lvl>
    <w:lvl w:ilvl="6" w:tplc="D7E40020">
      <w:start w:val="1"/>
      <w:numFmt w:val="decimal"/>
      <w:lvlText w:val="%7."/>
      <w:lvlJc w:val="left"/>
      <w:pPr>
        <w:ind w:left="5040" w:hanging="360"/>
      </w:pPr>
    </w:lvl>
    <w:lvl w:ilvl="7" w:tplc="1AE6613C">
      <w:start w:val="1"/>
      <w:numFmt w:val="lowerLetter"/>
      <w:lvlText w:val="%8."/>
      <w:lvlJc w:val="left"/>
      <w:pPr>
        <w:ind w:left="5760" w:hanging="360"/>
      </w:pPr>
    </w:lvl>
    <w:lvl w:ilvl="8" w:tplc="95C64C72">
      <w:start w:val="1"/>
      <w:numFmt w:val="lowerRoman"/>
      <w:lvlText w:val="%9."/>
      <w:lvlJc w:val="right"/>
      <w:pPr>
        <w:ind w:left="6480" w:hanging="180"/>
      </w:pPr>
    </w:lvl>
  </w:abstractNum>
  <w:abstractNum w:abstractNumId="4" w15:restartNumberingAfterBreak="0">
    <w:nsid w:val="3E1A0930"/>
    <w:multiLevelType w:val="hybridMultilevel"/>
    <w:tmpl w:val="BF92DE90"/>
    <w:lvl w:ilvl="0" w:tplc="E7CE54F4">
      <w:start w:val="1"/>
      <w:numFmt w:val="bullet"/>
      <w:lvlText w:val=""/>
      <w:lvlJc w:val="left"/>
      <w:pPr>
        <w:ind w:left="720" w:hanging="360"/>
      </w:pPr>
      <w:rPr>
        <w:rFonts w:ascii="Symbol" w:hAnsi="Symbol" w:hint="default"/>
      </w:rPr>
    </w:lvl>
    <w:lvl w:ilvl="1" w:tplc="ADB8E392">
      <w:start w:val="1"/>
      <w:numFmt w:val="bullet"/>
      <w:lvlText w:val="o"/>
      <w:lvlJc w:val="left"/>
      <w:pPr>
        <w:ind w:left="1440" w:hanging="360"/>
      </w:pPr>
      <w:rPr>
        <w:rFonts w:ascii="Courier New" w:hAnsi="Courier New" w:hint="default"/>
      </w:rPr>
    </w:lvl>
    <w:lvl w:ilvl="2" w:tplc="148A3032">
      <w:start w:val="1"/>
      <w:numFmt w:val="bullet"/>
      <w:lvlText w:val=""/>
      <w:lvlJc w:val="left"/>
      <w:pPr>
        <w:ind w:left="2160" w:hanging="360"/>
      </w:pPr>
      <w:rPr>
        <w:rFonts w:ascii="Wingdings" w:hAnsi="Wingdings" w:hint="default"/>
      </w:rPr>
    </w:lvl>
    <w:lvl w:ilvl="3" w:tplc="7B74AFBE">
      <w:start w:val="1"/>
      <w:numFmt w:val="bullet"/>
      <w:lvlText w:val=""/>
      <w:lvlJc w:val="left"/>
      <w:pPr>
        <w:ind w:left="2880" w:hanging="360"/>
      </w:pPr>
      <w:rPr>
        <w:rFonts w:ascii="Symbol" w:hAnsi="Symbol" w:hint="default"/>
      </w:rPr>
    </w:lvl>
    <w:lvl w:ilvl="4" w:tplc="A44433B6">
      <w:start w:val="1"/>
      <w:numFmt w:val="bullet"/>
      <w:lvlText w:val="o"/>
      <w:lvlJc w:val="left"/>
      <w:pPr>
        <w:ind w:left="3600" w:hanging="360"/>
      </w:pPr>
      <w:rPr>
        <w:rFonts w:ascii="Courier New" w:hAnsi="Courier New" w:hint="default"/>
      </w:rPr>
    </w:lvl>
    <w:lvl w:ilvl="5" w:tplc="16BEFBA8">
      <w:start w:val="1"/>
      <w:numFmt w:val="bullet"/>
      <w:lvlText w:val=""/>
      <w:lvlJc w:val="left"/>
      <w:pPr>
        <w:ind w:left="4320" w:hanging="360"/>
      </w:pPr>
      <w:rPr>
        <w:rFonts w:ascii="Wingdings" w:hAnsi="Wingdings" w:hint="default"/>
      </w:rPr>
    </w:lvl>
    <w:lvl w:ilvl="6" w:tplc="EEDE6954">
      <w:start w:val="1"/>
      <w:numFmt w:val="bullet"/>
      <w:lvlText w:val=""/>
      <w:lvlJc w:val="left"/>
      <w:pPr>
        <w:ind w:left="5040" w:hanging="360"/>
      </w:pPr>
      <w:rPr>
        <w:rFonts w:ascii="Symbol" w:hAnsi="Symbol" w:hint="default"/>
      </w:rPr>
    </w:lvl>
    <w:lvl w:ilvl="7" w:tplc="2828FFB6">
      <w:start w:val="1"/>
      <w:numFmt w:val="bullet"/>
      <w:lvlText w:val="o"/>
      <w:lvlJc w:val="left"/>
      <w:pPr>
        <w:ind w:left="5760" w:hanging="360"/>
      </w:pPr>
      <w:rPr>
        <w:rFonts w:ascii="Courier New" w:hAnsi="Courier New" w:hint="default"/>
      </w:rPr>
    </w:lvl>
    <w:lvl w:ilvl="8" w:tplc="B350AE0C">
      <w:start w:val="1"/>
      <w:numFmt w:val="bullet"/>
      <w:lvlText w:val=""/>
      <w:lvlJc w:val="left"/>
      <w:pPr>
        <w:ind w:left="6480" w:hanging="360"/>
      </w:pPr>
      <w:rPr>
        <w:rFonts w:ascii="Wingdings" w:hAnsi="Wingdings" w:hint="default"/>
      </w:rPr>
    </w:lvl>
  </w:abstractNum>
  <w:abstractNum w:abstractNumId="5" w15:restartNumberingAfterBreak="0">
    <w:nsid w:val="4BB9B0CD"/>
    <w:multiLevelType w:val="hybridMultilevel"/>
    <w:tmpl w:val="17B6FB84"/>
    <w:lvl w:ilvl="0" w:tplc="7D909940">
      <w:start w:val="1"/>
      <w:numFmt w:val="bullet"/>
      <w:lvlText w:val=""/>
      <w:lvlJc w:val="left"/>
      <w:pPr>
        <w:ind w:left="720" w:hanging="360"/>
      </w:pPr>
      <w:rPr>
        <w:rFonts w:ascii="Symbol" w:hAnsi="Symbol" w:hint="default"/>
      </w:rPr>
    </w:lvl>
    <w:lvl w:ilvl="1" w:tplc="B41C3992">
      <w:start w:val="1"/>
      <w:numFmt w:val="bullet"/>
      <w:lvlText w:val="o"/>
      <w:lvlJc w:val="left"/>
      <w:pPr>
        <w:ind w:left="1440" w:hanging="360"/>
      </w:pPr>
      <w:rPr>
        <w:rFonts w:ascii="Courier New" w:hAnsi="Courier New" w:hint="default"/>
      </w:rPr>
    </w:lvl>
    <w:lvl w:ilvl="2" w:tplc="DE68D3E0">
      <w:start w:val="1"/>
      <w:numFmt w:val="bullet"/>
      <w:lvlText w:val=""/>
      <w:lvlJc w:val="left"/>
      <w:pPr>
        <w:ind w:left="2160" w:hanging="360"/>
      </w:pPr>
      <w:rPr>
        <w:rFonts w:ascii="Wingdings" w:hAnsi="Wingdings" w:hint="default"/>
      </w:rPr>
    </w:lvl>
    <w:lvl w:ilvl="3" w:tplc="DA5CA6AA">
      <w:start w:val="1"/>
      <w:numFmt w:val="bullet"/>
      <w:lvlText w:val=""/>
      <w:lvlJc w:val="left"/>
      <w:pPr>
        <w:ind w:left="2880" w:hanging="360"/>
      </w:pPr>
      <w:rPr>
        <w:rFonts w:ascii="Symbol" w:hAnsi="Symbol" w:hint="default"/>
      </w:rPr>
    </w:lvl>
    <w:lvl w:ilvl="4" w:tplc="343406EA">
      <w:start w:val="1"/>
      <w:numFmt w:val="bullet"/>
      <w:lvlText w:val="o"/>
      <w:lvlJc w:val="left"/>
      <w:pPr>
        <w:ind w:left="3600" w:hanging="360"/>
      </w:pPr>
      <w:rPr>
        <w:rFonts w:ascii="Courier New" w:hAnsi="Courier New" w:hint="default"/>
      </w:rPr>
    </w:lvl>
    <w:lvl w:ilvl="5" w:tplc="8E247674">
      <w:start w:val="1"/>
      <w:numFmt w:val="bullet"/>
      <w:lvlText w:val=""/>
      <w:lvlJc w:val="left"/>
      <w:pPr>
        <w:ind w:left="4320" w:hanging="360"/>
      </w:pPr>
      <w:rPr>
        <w:rFonts w:ascii="Wingdings" w:hAnsi="Wingdings" w:hint="default"/>
      </w:rPr>
    </w:lvl>
    <w:lvl w:ilvl="6" w:tplc="D37CBE14">
      <w:start w:val="1"/>
      <w:numFmt w:val="bullet"/>
      <w:lvlText w:val=""/>
      <w:lvlJc w:val="left"/>
      <w:pPr>
        <w:ind w:left="5040" w:hanging="360"/>
      </w:pPr>
      <w:rPr>
        <w:rFonts w:ascii="Symbol" w:hAnsi="Symbol" w:hint="default"/>
      </w:rPr>
    </w:lvl>
    <w:lvl w:ilvl="7" w:tplc="93A247F8">
      <w:start w:val="1"/>
      <w:numFmt w:val="bullet"/>
      <w:lvlText w:val="o"/>
      <w:lvlJc w:val="left"/>
      <w:pPr>
        <w:ind w:left="5760" w:hanging="360"/>
      </w:pPr>
      <w:rPr>
        <w:rFonts w:ascii="Courier New" w:hAnsi="Courier New" w:hint="default"/>
      </w:rPr>
    </w:lvl>
    <w:lvl w:ilvl="8" w:tplc="69EE6FC6">
      <w:start w:val="1"/>
      <w:numFmt w:val="bullet"/>
      <w:lvlText w:val=""/>
      <w:lvlJc w:val="left"/>
      <w:pPr>
        <w:ind w:left="6480" w:hanging="360"/>
      </w:pPr>
      <w:rPr>
        <w:rFonts w:ascii="Wingdings" w:hAnsi="Wingdings" w:hint="default"/>
      </w:rPr>
    </w:lvl>
  </w:abstractNum>
  <w:abstractNum w:abstractNumId="6" w15:restartNumberingAfterBreak="0">
    <w:nsid w:val="4DE0BDAE"/>
    <w:multiLevelType w:val="hybridMultilevel"/>
    <w:tmpl w:val="1E889628"/>
    <w:lvl w:ilvl="0" w:tplc="E3527108">
      <w:start w:val="1"/>
      <w:numFmt w:val="bullet"/>
      <w:lvlText w:val=""/>
      <w:lvlJc w:val="left"/>
      <w:pPr>
        <w:ind w:left="720" w:hanging="360"/>
      </w:pPr>
      <w:rPr>
        <w:rFonts w:ascii="Symbol" w:hAnsi="Symbol" w:hint="default"/>
      </w:rPr>
    </w:lvl>
    <w:lvl w:ilvl="1" w:tplc="D302AB16">
      <w:start w:val="1"/>
      <w:numFmt w:val="bullet"/>
      <w:lvlText w:val="o"/>
      <w:lvlJc w:val="left"/>
      <w:pPr>
        <w:ind w:left="1440" w:hanging="360"/>
      </w:pPr>
      <w:rPr>
        <w:rFonts w:ascii="Courier New" w:hAnsi="Courier New" w:hint="default"/>
      </w:rPr>
    </w:lvl>
    <w:lvl w:ilvl="2" w:tplc="EA7E8C80">
      <w:start w:val="1"/>
      <w:numFmt w:val="bullet"/>
      <w:lvlText w:val=""/>
      <w:lvlJc w:val="left"/>
      <w:pPr>
        <w:ind w:left="2160" w:hanging="360"/>
      </w:pPr>
      <w:rPr>
        <w:rFonts w:ascii="Wingdings" w:hAnsi="Wingdings" w:hint="default"/>
      </w:rPr>
    </w:lvl>
    <w:lvl w:ilvl="3" w:tplc="6B6EC860">
      <w:start w:val="1"/>
      <w:numFmt w:val="bullet"/>
      <w:lvlText w:val=""/>
      <w:lvlJc w:val="left"/>
      <w:pPr>
        <w:ind w:left="2880" w:hanging="360"/>
      </w:pPr>
      <w:rPr>
        <w:rFonts w:ascii="Symbol" w:hAnsi="Symbol" w:hint="default"/>
      </w:rPr>
    </w:lvl>
    <w:lvl w:ilvl="4" w:tplc="B124681E">
      <w:start w:val="1"/>
      <w:numFmt w:val="bullet"/>
      <w:lvlText w:val="o"/>
      <w:lvlJc w:val="left"/>
      <w:pPr>
        <w:ind w:left="3600" w:hanging="360"/>
      </w:pPr>
      <w:rPr>
        <w:rFonts w:ascii="Courier New" w:hAnsi="Courier New" w:hint="default"/>
      </w:rPr>
    </w:lvl>
    <w:lvl w:ilvl="5" w:tplc="E618E11A">
      <w:start w:val="1"/>
      <w:numFmt w:val="bullet"/>
      <w:lvlText w:val=""/>
      <w:lvlJc w:val="left"/>
      <w:pPr>
        <w:ind w:left="4320" w:hanging="360"/>
      </w:pPr>
      <w:rPr>
        <w:rFonts w:ascii="Wingdings" w:hAnsi="Wingdings" w:hint="default"/>
      </w:rPr>
    </w:lvl>
    <w:lvl w:ilvl="6" w:tplc="28F46BA8">
      <w:start w:val="1"/>
      <w:numFmt w:val="bullet"/>
      <w:lvlText w:val=""/>
      <w:lvlJc w:val="left"/>
      <w:pPr>
        <w:ind w:left="5040" w:hanging="360"/>
      </w:pPr>
      <w:rPr>
        <w:rFonts w:ascii="Symbol" w:hAnsi="Symbol" w:hint="default"/>
      </w:rPr>
    </w:lvl>
    <w:lvl w:ilvl="7" w:tplc="904A0BEA">
      <w:start w:val="1"/>
      <w:numFmt w:val="bullet"/>
      <w:lvlText w:val="o"/>
      <w:lvlJc w:val="left"/>
      <w:pPr>
        <w:ind w:left="5760" w:hanging="360"/>
      </w:pPr>
      <w:rPr>
        <w:rFonts w:ascii="Courier New" w:hAnsi="Courier New" w:hint="default"/>
      </w:rPr>
    </w:lvl>
    <w:lvl w:ilvl="8" w:tplc="63AAE37E">
      <w:start w:val="1"/>
      <w:numFmt w:val="bullet"/>
      <w:lvlText w:val=""/>
      <w:lvlJc w:val="left"/>
      <w:pPr>
        <w:ind w:left="6480" w:hanging="360"/>
      </w:pPr>
      <w:rPr>
        <w:rFonts w:ascii="Wingdings" w:hAnsi="Wingdings" w:hint="default"/>
      </w:rPr>
    </w:lvl>
  </w:abstractNum>
  <w:abstractNum w:abstractNumId="7" w15:restartNumberingAfterBreak="0">
    <w:nsid w:val="58CC30BB"/>
    <w:multiLevelType w:val="hybridMultilevel"/>
    <w:tmpl w:val="D6980B58"/>
    <w:lvl w:ilvl="0" w:tplc="8EBAFCAE">
      <w:start w:val="1"/>
      <w:numFmt w:val="bullet"/>
      <w:lvlText w:val=""/>
      <w:lvlJc w:val="left"/>
      <w:pPr>
        <w:ind w:left="720" w:hanging="360"/>
      </w:pPr>
      <w:rPr>
        <w:rFonts w:ascii="Symbol" w:hAnsi="Symbol" w:hint="default"/>
      </w:rPr>
    </w:lvl>
    <w:lvl w:ilvl="1" w:tplc="24985336">
      <w:start w:val="1"/>
      <w:numFmt w:val="bullet"/>
      <w:lvlText w:val="o"/>
      <w:lvlJc w:val="left"/>
      <w:pPr>
        <w:ind w:left="1440" w:hanging="360"/>
      </w:pPr>
      <w:rPr>
        <w:rFonts w:ascii="Courier New" w:hAnsi="Courier New" w:hint="default"/>
      </w:rPr>
    </w:lvl>
    <w:lvl w:ilvl="2" w:tplc="ACC0B5D2">
      <w:start w:val="1"/>
      <w:numFmt w:val="bullet"/>
      <w:lvlText w:val=""/>
      <w:lvlJc w:val="left"/>
      <w:pPr>
        <w:ind w:left="2160" w:hanging="360"/>
      </w:pPr>
      <w:rPr>
        <w:rFonts w:ascii="Wingdings" w:hAnsi="Wingdings" w:hint="default"/>
      </w:rPr>
    </w:lvl>
    <w:lvl w:ilvl="3" w:tplc="E2DE14E2">
      <w:start w:val="1"/>
      <w:numFmt w:val="bullet"/>
      <w:lvlText w:val=""/>
      <w:lvlJc w:val="left"/>
      <w:pPr>
        <w:ind w:left="2880" w:hanging="360"/>
      </w:pPr>
      <w:rPr>
        <w:rFonts w:ascii="Symbol" w:hAnsi="Symbol" w:hint="default"/>
      </w:rPr>
    </w:lvl>
    <w:lvl w:ilvl="4" w:tplc="8B7E030E">
      <w:start w:val="1"/>
      <w:numFmt w:val="bullet"/>
      <w:lvlText w:val="o"/>
      <w:lvlJc w:val="left"/>
      <w:pPr>
        <w:ind w:left="3600" w:hanging="360"/>
      </w:pPr>
      <w:rPr>
        <w:rFonts w:ascii="Courier New" w:hAnsi="Courier New" w:hint="default"/>
      </w:rPr>
    </w:lvl>
    <w:lvl w:ilvl="5" w:tplc="8E1416CE">
      <w:start w:val="1"/>
      <w:numFmt w:val="bullet"/>
      <w:lvlText w:val=""/>
      <w:lvlJc w:val="left"/>
      <w:pPr>
        <w:ind w:left="4320" w:hanging="360"/>
      </w:pPr>
      <w:rPr>
        <w:rFonts w:ascii="Wingdings" w:hAnsi="Wingdings" w:hint="default"/>
      </w:rPr>
    </w:lvl>
    <w:lvl w:ilvl="6" w:tplc="24DED534">
      <w:start w:val="1"/>
      <w:numFmt w:val="bullet"/>
      <w:lvlText w:val=""/>
      <w:lvlJc w:val="left"/>
      <w:pPr>
        <w:ind w:left="5040" w:hanging="360"/>
      </w:pPr>
      <w:rPr>
        <w:rFonts w:ascii="Symbol" w:hAnsi="Symbol" w:hint="default"/>
      </w:rPr>
    </w:lvl>
    <w:lvl w:ilvl="7" w:tplc="E7C05FEA">
      <w:start w:val="1"/>
      <w:numFmt w:val="bullet"/>
      <w:lvlText w:val="o"/>
      <w:lvlJc w:val="left"/>
      <w:pPr>
        <w:ind w:left="5760" w:hanging="360"/>
      </w:pPr>
      <w:rPr>
        <w:rFonts w:ascii="Courier New" w:hAnsi="Courier New" w:hint="default"/>
      </w:rPr>
    </w:lvl>
    <w:lvl w:ilvl="8" w:tplc="038C4B9C">
      <w:start w:val="1"/>
      <w:numFmt w:val="bullet"/>
      <w:lvlText w:val=""/>
      <w:lvlJc w:val="left"/>
      <w:pPr>
        <w:ind w:left="6480" w:hanging="360"/>
      </w:pPr>
      <w:rPr>
        <w:rFonts w:ascii="Wingdings" w:hAnsi="Wingdings" w:hint="default"/>
      </w:rPr>
    </w:lvl>
  </w:abstractNum>
  <w:abstractNum w:abstractNumId="8" w15:restartNumberingAfterBreak="0">
    <w:nsid w:val="7B52DAE0"/>
    <w:multiLevelType w:val="hybridMultilevel"/>
    <w:tmpl w:val="B47209B2"/>
    <w:lvl w:ilvl="0" w:tplc="4B989D96">
      <w:start w:val="1"/>
      <w:numFmt w:val="decimal"/>
      <w:lvlText w:val="%1."/>
      <w:lvlJc w:val="left"/>
      <w:pPr>
        <w:ind w:left="720" w:hanging="360"/>
      </w:pPr>
    </w:lvl>
    <w:lvl w:ilvl="1" w:tplc="F3EADD70">
      <w:start w:val="1"/>
      <w:numFmt w:val="lowerLetter"/>
      <w:lvlText w:val="%2."/>
      <w:lvlJc w:val="left"/>
      <w:pPr>
        <w:ind w:left="1440" w:hanging="360"/>
      </w:pPr>
    </w:lvl>
    <w:lvl w:ilvl="2" w:tplc="CFD2281C">
      <w:start w:val="1"/>
      <w:numFmt w:val="lowerRoman"/>
      <w:lvlText w:val="%3."/>
      <w:lvlJc w:val="right"/>
      <w:pPr>
        <w:ind w:left="2160" w:hanging="180"/>
      </w:pPr>
    </w:lvl>
    <w:lvl w:ilvl="3" w:tplc="3C5C0096">
      <w:start w:val="1"/>
      <w:numFmt w:val="decimal"/>
      <w:lvlText w:val="%4."/>
      <w:lvlJc w:val="left"/>
      <w:pPr>
        <w:ind w:left="2880" w:hanging="360"/>
      </w:pPr>
    </w:lvl>
    <w:lvl w:ilvl="4" w:tplc="B6682518">
      <w:start w:val="1"/>
      <w:numFmt w:val="lowerLetter"/>
      <w:lvlText w:val="%5."/>
      <w:lvlJc w:val="left"/>
      <w:pPr>
        <w:ind w:left="3600" w:hanging="360"/>
      </w:pPr>
    </w:lvl>
    <w:lvl w:ilvl="5" w:tplc="8DB6E31E">
      <w:start w:val="1"/>
      <w:numFmt w:val="lowerRoman"/>
      <w:lvlText w:val="%6."/>
      <w:lvlJc w:val="right"/>
      <w:pPr>
        <w:ind w:left="4320" w:hanging="180"/>
      </w:pPr>
    </w:lvl>
    <w:lvl w:ilvl="6" w:tplc="7B2A98A6">
      <w:start w:val="1"/>
      <w:numFmt w:val="decimal"/>
      <w:lvlText w:val="%7."/>
      <w:lvlJc w:val="left"/>
      <w:pPr>
        <w:ind w:left="5040" w:hanging="360"/>
      </w:pPr>
    </w:lvl>
    <w:lvl w:ilvl="7" w:tplc="A53099AE">
      <w:start w:val="1"/>
      <w:numFmt w:val="lowerLetter"/>
      <w:lvlText w:val="%8."/>
      <w:lvlJc w:val="left"/>
      <w:pPr>
        <w:ind w:left="5760" w:hanging="360"/>
      </w:pPr>
    </w:lvl>
    <w:lvl w:ilvl="8" w:tplc="249E3F06">
      <w:start w:val="1"/>
      <w:numFmt w:val="lowerRoman"/>
      <w:lvlText w:val="%9."/>
      <w:lvlJc w:val="right"/>
      <w:pPr>
        <w:ind w:left="6480" w:hanging="180"/>
      </w:pPr>
    </w:lvl>
  </w:abstractNum>
  <w:abstractNum w:abstractNumId="9" w15:restartNumberingAfterBreak="0">
    <w:nsid w:val="7F4889B9"/>
    <w:multiLevelType w:val="hybridMultilevel"/>
    <w:tmpl w:val="42C00EF6"/>
    <w:lvl w:ilvl="0" w:tplc="788AA172">
      <w:start w:val="1"/>
      <w:numFmt w:val="bullet"/>
      <w:lvlText w:val=""/>
      <w:lvlJc w:val="left"/>
      <w:pPr>
        <w:ind w:left="720" w:hanging="360"/>
      </w:pPr>
      <w:rPr>
        <w:rFonts w:ascii="Symbol" w:hAnsi="Symbol" w:hint="default"/>
      </w:rPr>
    </w:lvl>
    <w:lvl w:ilvl="1" w:tplc="436CF0AC">
      <w:start w:val="1"/>
      <w:numFmt w:val="bullet"/>
      <w:lvlText w:val="o"/>
      <w:lvlJc w:val="left"/>
      <w:pPr>
        <w:ind w:left="1440" w:hanging="360"/>
      </w:pPr>
      <w:rPr>
        <w:rFonts w:ascii="Courier New" w:hAnsi="Courier New" w:hint="default"/>
      </w:rPr>
    </w:lvl>
    <w:lvl w:ilvl="2" w:tplc="9BFCA1F6">
      <w:start w:val="1"/>
      <w:numFmt w:val="bullet"/>
      <w:lvlText w:val=""/>
      <w:lvlJc w:val="left"/>
      <w:pPr>
        <w:ind w:left="2160" w:hanging="360"/>
      </w:pPr>
      <w:rPr>
        <w:rFonts w:ascii="Wingdings" w:hAnsi="Wingdings" w:hint="default"/>
      </w:rPr>
    </w:lvl>
    <w:lvl w:ilvl="3" w:tplc="CAEC79BC">
      <w:start w:val="1"/>
      <w:numFmt w:val="bullet"/>
      <w:lvlText w:val=""/>
      <w:lvlJc w:val="left"/>
      <w:pPr>
        <w:ind w:left="2880" w:hanging="360"/>
      </w:pPr>
      <w:rPr>
        <w:rFonts w:ascii="Symbol" w:hAnsi="Symbol" w:hint="default"/>
      </w:rPr>
    </w:lvl>
    <w:lvl w:ilvl="4" w:tplc="C0C83C7E">
      <w:start w:val="1"/>
      <w:numFmt w:val="bullet"/>
      <w:lvlText w:val="o"/>
      <w:lvlJc w:val="left"/>
      <w:pPr>
        <w:ind w:left="3600" w:hanging="360"/>
      </w:pPr>
      <w:rPr>
        <w:rFonts w:ascii="Courier New" w:hAnsi="Courier New" w:hint="default"/>
      </w:rPr>
    </w:lvl>
    <w:lvl w:ilvl="5" w:tplc="F9FC052A">
      <w:start w:val="1"/>
      <w:numFmt w:val="bullet"/>
      <w:lvlText w:val=""/>
      <w:lvlJc w:val="left"/>
      <w:pPr>
        <w:ind w:left="4320" w:hanging="360"/>
      </w:pPr>
      <w:rPr>
        <w:rFonts w:ascii="Wingdings" w:hAnsi="Wingdings" w:hint="default"/>
      </w:rPr>
    </w:lvl>
    <w:lvl w:ilvl="6" w:tplc="8E96B852">
      <w:start w:val="1"/>
      <w:numFmt w:val="bullet"/>
      <w:lvlText w:val=""/>
      <w:lvlJc w:val="left"/>
      <w:pPr>
        <w:ind w:left="5040" w:hanging="360"/>
      </w:pPr>
      <w:rPr>
        <w:rFonts w:ascii="Symbol" w:hAnsi="Symbol" w:hint="default"/>
      </w:rPr>
    </w:lvl>
    <w:lvl w:ilvl="7" w:tplc="ACC8EC48">
      <w:start w:val="1"/>
      <w:numFmt w:val="bullet"/>
      <w:lvlText w:val="o"/>
      <w:lvlJc w:val="left"/>
      <w:pPr>
        <w:ind w:left="5760" w:hanging="360"/>
      </w:pPr>
      <w:rPr>
        <w:rFonts w:ascii="Courier New" w:hAnsi="Courier New" w:hint="default"/>
      </w:rPr>
    </w:lvl>
    <w:lvl w:ilvl="8" w:tplc="36E6A646">
      <w:start w:val="1"/>
      <w:numFmt w:val="bullet"/>
      <w:lvlText w:val=""/>
      <w:lvlJc w:val="left"/>
      <w:pPr>
        <w:ind w:left="6480" w:hanging="360"/>
      </w:pPr>
      <w:rPr>
        <w:rFonts w:ascii="Wingdings" w:hAnsi="Wingdings" w:hint="default"/>
      </w:rPr>
    </w:lvl>
  </w:abstractNum>
  <w:num w:numId="1" w16cid:durableId="1143155877">
    <w:abstractNumId w:val="8"/>
  </w:num>
  <w:num w:numId="2" w16cid:durableId="1612324778">
    <w:abstractNumId w:val="6"/>
  </w:num>
  <w:num w:numId="3" w16cid:durableId="392823843">
    <w:abstractNumId w:val="4"/>
  </w:num>
  <w:num w:numId="4" w16cid:durableId="2060854222">
    <w:abstractNumId w:val="7"/>
  </w:num>
  <w:num w:numId="5" w16cid:durableId="230501947">
    <w:abstractNumId w:val="9"/>
  </w:num>
  <w:num w:numId="6" w16cid:durableId="2022198657">
    <w:abstractNumId w:val="5"/>
  </w:num>
  <w:num w:numId="7" w16cid:durableId="791095986">
    <w:abstractNumId w:val="2"/>
  </w:num>
  <w:num w:numId="8" w16cid:durableId="1295479485">
    <w:abstractNumId w:val="1"/>
  </w:num>
  <w:num w:numId="9" w16cid:durableId="1616595509">
    <w:abstractNumId w:val="0"/>
  </w:num>
  <w:num w:numId="10" w16cid:durableId="1499496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SwsLA0NjMxNTM3MbJQ0lEKTi0uzszPAykwrAUAiCoFBSwAAAA="/>
  </w:docVars>
  <w:rsids>
    <w:rsidRoot w:val="7AE18D5A"/>
    <w:rsid w:val="003A1A1A"/>
    <w:rsid w:val="0045075C"/>
    <w:rsid w:val="00632074"/>
    <w:rsid w:val="00ABB241"/>
    <w:rsid w:val="00E56008"/>
    <w:rsid w:val="010BFAF5"/>
    <w:rsid w:val="011D8FDB"/>
    <w:rsid w:val="0194845A"/>
    <w:rsid w:val="01954854"/>
    <w:rsid w:val="02AFCBA2"/>
    <w:rsid w:val="04B6270C"/>
    <w:rsid w:val="0676BDD8"/>
    <w:rsid w:val="06A2D78A"/>
    <w:rsid w:val="076765C5"/>
    <w:rsid w:val="08677FEE"/>
    <w:rsid w:val="0953B108"/>
    <w:rsid w:val="098BA4C2"/>
    <w:rsid w:val="09F02E5B"/>
    <w:rsid w:val="0A0ACFCD"/>
    <w:rsid w:val="0AC6683B"/>
    <w:rsid w:val="0B149EE1"/>
    <w:rsid w:val="0BFA2233"/>
    <w:rsid w:val="0C3A0031"/>
    <w:rsid w:val="0C3B2F21"/>
    <w:rsid w:val="0C3C6A9C"/>
    <w:rsid w:val="0CF3E2B2"/>
    <w:rsid w:val="0D27CF1D"/>
    <w:rsid w:val="0D4B8E59"/>
    <w:rsid w:val="0E145642"/>
    <w:rsid w:val="0ED62100"/>
    <w:rsid w:val="0F5DE463"/>
    <w:rsid w:val="10018E36"/>
    <w:rsid w:val="1049B9D0"/>
    <w:rsid w:val="10A579AA"/>
    <w:rsid w:val="11016352"/>
    <w:rsid w:val="1155F90B"/>
    <w:rsid w:val="117E0B37"/>
    <w:rsid w:val="125C9E0E"/>
    <w:rsid w:val="126963B7"/>
    <w:rsid w:val="129E9608"/>
    <w:rsid w:val="12AD3372"/>
    <w:rsid w:val="13894818"/>
    <w:rsid w:val="155D80A4"/>
    <w:rsid w:val="168771F0"/>
    <w:rsid w:val="178BC2E6"/>
    <w:rsid w:val="17B3A933"/>
    <w:rsid w:val="18266773"/>
    <w:rsid w:val="185825B2"/>
    <w:rsid w:val="1863DAE9"/>
    <w:rsid w:val="187D8FBF"/>
    <w:rsid w:val="18CA1DE7"/>
    <w:rsid w:val="18D8E965"/>
    <w:rsid w:val="18DD7F77"/>
    <w:rsid w:val="18EA5A28"/>
    <w:rsid w:val="195FE476"/>
    <w:rsid w:val="1A8F1D3B"/>
    <w:rsid w:val="1AA0970A"/>
    <w:rsid w:val="1AE0ECBB"/>
    <w:rsid w:val="1B2FD596"/>
    <w:rsid w:val="1BA30C97"/>
    <w:rsid w:val="1C3AED5B"/>
    <w:rsid w:val="1DA8DEE1"/>
    <w:rsid w:val="1DC6BDFD"/>
    <w:rsid w:val="1ECBFABF"/>
    <w:rsid w:val="1EF25EE8"/>
    <w:rsid w:val="1F63F0B3"/>
    <w:rsid w:val="1F670369"/>
    <w:rsid w:val="21502E3F"/>
    <w:rsid w:val="229EA42B"/>
    <w:rsid w:val="2399437C"/>
    <w:rsid w:val="23C44879"/>
    <w:rsid w:val="248D072B"/>
    <w:rsid w:val="25A588C5"/>
    <w:rsid w:val="25CA5E8E"/>
    <w:rsid w:val="25EDE0AD"/>
    <w:rsid w:val="26E4FAFF"/>
    <w:rsid w:val="27130F56"/>
    <w:rsid w:val="27D2ED64"/>
    <w:rsid w:val="2938FC4C"/>
    <w:rsid w:val="2AEACE2B"/>
    <w:rsid w:val="2BEBCE30"/>
    <w:rsid w:val="2CF12861"/>
    <w:rsid w:val="2DF43794"/>
    <w:rsid w:val="2EE21E89"/>
    <w:rsid w:val="2F232BDC"/>
    <w:rsid w:val="30811E5D"/>
    <w:rsid w:val="312C036B"/>
    <w:rsid w:val="3193386C"/>
    <w:rsid w:val="328B0E47"/>
    <w:rsid w:val="3324B162"/>
    <w:rsid w:val="34ADFB35"/>
    <w:rsid w:val="35945C44"/>
    <w:rsid w:val="363FB733"/>
    <w:rsid w:val="37145DC2"/>
    <w:rsid w:val="37356B53"/>
    <w:rsid w:val="3779DFD8"/>
    <w:rsid w:val="382F68E3"/>
    <w:rsid w:val="386FD872"/>
    <w:rsid w:val="390A5CC9"/>
    <w:rsid w:val="39295E68"/>
    <w:rsid w:val="3942F398"/>
    <w:rsid w:val="39537E0D"/>
    <w:rsid w:val="3993F2E6"/>
    <w:rsid w:val="39B55535"/>
    <w:rsid w:val="3A729104"/>
    <w:rsid w:val="3A8292CF"/>
    <w:rsid w:val="3ACBA516"/>
    <w:rsid w:val="3B29CD6B"/>
    <w:rsid w:val="3BC3234A"/>
    <w:rsid w:val="3C6A01C8"/>
    <w:rsid w:val="3D24E2B3"/>
    <w:rsid w:val="3DC78A37"/>
    <w:rsid w:val="3E0A40B4"/>
    <w:rsid w:val="3E0FC556"/>
    <w:rsid w:val="3E32F396"/>
    <w:rsid w:val="3E914C6B"/>
    <w:rsid w:val="3F280161"/>
    <w:rsid w:val="3F474F60"/>
    <w:rsid w:val="3F5638E5"/>
    <w:rsid w:val="3FED333B"/>
    <w:rsid w:val="41C928A5"/>
    <w:rsid w:val="41D8F9CC"/>
    <w:rsid w:val="44065E6B"/>
    <w:rsid w:val="448D25AF"/>
    <w:rsid w:val="44E6347B"/>
    <w:rsid w:val="45969EB1"/>
    <w:rsid w:val="46A81D5F"/>
    <w:rsid w:val="47604305"/>
    <w:rsid w:val="483A0A49"/>
    <w:rsid w:val="485925F8"/>
    <w:rsid w:val="4B6962E2"/>
    <w:rsid w:val="4CF31462"/>
    <w:rsid w:val="4D053343"/>
    <w:rsid w:val="4E4FC7B5"/>
    <w:rsid w:val="531A1A67"/>
    <w:rsid w:val="53759F78"/>
    <w:rsid w:val="5414EDE3"/>
    <w:rsid w:val="5671AEAC"/>
    <w:rsid w:val="567D8271"/>
    <w:rsid w:val="578F3F59"/>
    <w:rsid w:val="5800CCF4"/>
    <w:rsid w:val="58CEAD2E"/>
    <w:rsid w:val="59B7104D"/>
    <w:rsid w:val="5B015026"/>
    <w:rsid w:val="5B9CB225"/>
    <w:rsid w:val="5C2FDDF9"/>
    <w:rsid w:val="5C4C406A"/>
    <w:rsid w:val="5C4E4CFD"/>
    <w:rsid w:val="5C5F306A"/>
    <w:rsid w:val="5C7EA8CF"/>
    <w:rsid w:val="5C918572"/>
    <w:rsid w:val="5E5007BD"/>
    <w:rsid w:val="5EAD5162"/>
    <w:rsid w:val="5F15D0C9"/>
    <w:rsid w:val="5F2220AB"/>
    <w:rsid w:val="5F3899FC"/>
    <w:rsid w:val="5F85EDBF"/>
    <w:rsid w:val="5FE3C679"/>
    <w:rsid w:val="607B269D"/>
    <w:rsid w:val="626048C2"/>
    <w:rsid w:val="6271AB5B"/>
    <w:rsid w:val="628CBE98"/>
    <w:rsid w:val="62F74301"/>
    <w:rsid w:val="63258A68"/>
    <w:rsid w:val="6446F74B"/>
    <w:rsid w:val="64595EE2"/>
    <w:rsid w:val="646D16A9"/>
    <w:rsid w:val="64851481"/>
    <w:rsid w:val="64B45605"/>
    <w:rsid w:val="64EBFA6B"/>
    <w:rsid w:val="65F52F43"/>
    <w:rsid w:val="65FC3B26"/>
    <w:rsid w:val="66745A4E"/>
    <w:rsid w:val="669D80DB"/>
    <w:rsid w:val="67DFD32E"/>
    <w:rsid w:val="690EF3A4"/>
    <w:rsid w:val="69E89F3E"/>
    <w:rsid w:val="6A17B046"/>
    <w:rsid w:val="6A6F6682"/>
    <w:rsid w:val="6B222349"/>
    <w:rsid w:val="6B47CB71"/>
    <w:rsid w:val="6C3DBAC6"/>
    <w:rsid w:val="6DD75EC5"/>
    <w:rsid w:val="6E570238"/>
    <w:rsid w:val="6F4594EF"/>
    <w:rsid w:val="6F732F26"/>
    <w:rsid w:val="6F9140C3"/>
    <w:rsid w:val="6FC54399"/>
    <w:rsid w:val="6FEAE513"/>
    <w:rsid w:val="7058DE26"/>
    <w:rsid w:val="71A31D44"/>
    <w:rsid w:val="71AF8D85"/>
    <w:rsid w:val="71D641FD"/>
    <w:rsid w:val="71FA1871"/>
    <w:rsid w:val="72B77A83"/>
    <w:rsid w:val="73158111"/>
    <w:rsid w:val="73FD8913"/>
    <w:rsid w:val="7430C658"/>
    <w:rsid w:val="7475D8BF"/>
    <w:rsid w:val="750238B7"/>
    <w:rsid w:val="759AE388"/>
    <w:rsid w:val="769A7C48"/>
    <w:rsid w:val="76E5EDA3"/>
    <w:rsid w:val="7700207F"/>
    <w:rsid w:val="778A70A5"/>
    <w:rsid w:val="7900599B"/>
    <w:rsid w:val="79D618D3"/>
    <w:rsid w:val="7A110BB3"/>
    <w:rsid w:val="7A760099"/>
    <w:rsid w:val="7A8704BB"/>
    <w:rsid w:val="7AE18D5A"/>
    <w:rsid w:val="7B6DED6B"/>
    <w:rsid w:val="7C3B1473"/>
    <w:rsid w:val="7E3789EE"/>
    <w:rsid w:val="7EB1DBC1"/>
    <w:rsid w:val="7ED105AA"/>
    <w:rsid w:val="7EDB4FA6"/>
    <w:rsid w:val="7F3FD312"/>
    <w:rsid w:val="7F6DCC1F"/>
    <w:rsid w:val="7FE4D103"/>
    <w:rsid w:val="7FFAA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18D5A"/>
  <w15:chartTrackingRefBased/>
  <w15:docId w15:val="{8F02A063-B198-46B3-8BFC-E49E214A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6320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2074"/>
  </w:style>
  <w:style w:type="paragraph" w:styleId="Footer">
    <w:name w:val="footer"/>
    <w:basedOn w:val="Normal"/>
    <w:link w:val="FooterChar"/>
    <w:uiPriority w:val="99"/>
    <w:unhideWhenUsed/>
    <w:rsid w:val="006320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2074"/>
  </w:style>
  <w:style w:type="character" w:styleId="UnresolvedMention">
    <w:name w:val="Unresolved Mention"/>
    <w:basedOn w:val="DefaultParagraphFont"/>
    <w:uiPriority w:val="99"/>
    <w:semiHidden/>
    <w:unhideWhenUsed/>
    <w:rsid w:val="00632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infinigate.cloud/"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FDD975F00A40B71F9086453A04B8" ma:contentTypeVersion="15" ma:contentTypeDescription="Create a new document." ma:contentTypeScope="" ma:versionID="a28f8ded5766725e6ef5f9538afc1598">
  <xsd:schema xmlns:xsd="http://www.w3.org/2001/XMLSchema" xmlns:xs="http://www.w3.org/2001/XMLSchema" xmlns:p="http://schemas.microsoft.com/office/2006/metadata/properties" xmlns:ns2="62933139-e507-484d-ad50-8b8347ada1b9" xmlns:ns3="6ad9bb3b-6cec-41e0-bb75-5bfd97de255a" targetNamespace="http://schemas.microsoft.com/office/2006/metadata/properties" ma:root="true" ma:fieldsID="e255c6251f5f3e7b264f6b155c067eb3" ns2:_="" ns3:_="">
    <xsd:import namespace="62933139-e507-484d-ad50-8b8347ada1b9"/>
    <xsd:import namespace="6ad9bb3b-6cec-41e0-bb75-5bfd97de2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933139-e507-484d-ad50-8b8347ada1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b3a01e-5822-4e6d-a49c-04405df3c40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9bb3b-6cec-41e0-bb75-5bfd97de255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ad00b3b-d7f4-4470-a0a0-e1fd24d94717}" ma:internalName="TaxCatchAll" ma:showField="CatchAllData" ma:web="6ad9bb3b-6cec-41e0-bb75-5bfd97de25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d9bb3b-6cec-41e0-bb75-5bfd97de255a" xsi:nil="true"/>
    <lcf76f155ced4ddcb4097134ff3c332f xmlns="62933139-e507-484d-ad50-8b8347ada1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CB3669-7009-4810-A5C1-6928E7BF3E4A}"/>
</file>

<file path=customXml/itemProps2.xml><?xml version="1.0" encoding="utf-8"?>
<ds:datastoreItem xmlns:ds="http://schemas.openxmlformats.org/officeDocument/2006/customXml" ds:itemID="{09800237-4B20-41BD-A0ED-E0D5E11CF3D5}"/>
</file>

<file path=customXml/itemProps3.xml><?xml version="1.0" encoding="utf-8"?>
<ds:datastoreItem xmlns:ds="http://schemas.openxmlformats.org/officeDocument/2006/customXml" ds:itemID="{F538ED0C-E157-4DD0-A064-7BD68BF57E07}"/>
</file>

<file path=docProps/app.xml><?xml version="1.0" encoding="utf-8"?>
<Properties xmlns="http://schemas.openxmlformats.org/officeDocument/2006/extended-properties" xmlns:vt="http://schemas.openxmlformats.org/officeDocument/2006/docPropsVTypes">
  <Template>Normal</Template>
  <TotalTime>2</TotalTime>
  <Pages>4</Pages>
  <Words>1158</Words>
  <Characters>6604</Characters>
  <Application>Microsoft Office Word</Application>
  <DocSecurity>0</DocSecurity>
  <Lines>55</Lines>
  <Paragraphs>15</Paragraphs>
  <ScaleCrop>false</ScaleCrop>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Tang</dc:creator>
  <cp:keywords/>
  <dc:description/>
  <cp:lastModifiedBy>Sean Ridley</cp:lastModifiedBy>
  <cp:revision>2</cp:revision>
  <dcterms:created xsi:type="dcterms:W3CDTF">2024-01-22T14:52:00Z</dcterms:created>
  <dcterms:modified xsi:type="dcterms:W3CDTF">2024-01-22T14:52:00Z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0x0101003613FDD975F00A40B71F9086453A04B8</vt:lpwstr>
  </property>
</Properties>
</file>